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B0" w:rsidRPr="000808B0" w:rsidRDefault="000808B0" w:rsidP="0065015E">
      <w:pPr>
        <w:spacing w:after="0" w:line="330" w:lineRule="atLeast"/>
        <w:outlineLvl w:val="0"/>
        <w:rPr>
          <w:rFonts w:ascii="PT Serif" w:eastAsia="Times New Roman" w:hAnsi="PT Serif" w:cs="Times New Roman"/>
          <w:kern w:val="36"/>
          <w:sz w:val="33"/>
          <w:szCs w:val="33"/>
          <w:lang w:eastAsia="ru-RU"/>
        </w:rPr>
      </w:pPr>
      <w:r w:rsidRPr="000808B0">
        <w:rPr>
          <w:rFonts w:ascii="PT Serif" w:eastAsia="Times New Roman" w:hAnsi="PT Serif" w:cs="Times New Roman"/>
          <w:kern w:val="36"/>
          <w:sz w:val="33"/>
          <w:szCs w:val="33"/>
          <w:lang w:eastAsia="ru-RU"/>
        </w:rPr>
        <w:t>Приказ Министерства образования и науки Российской Федерации (</w:t>
      </w:r>
      <w:proofErr w:type="spellStart"/>
      <w:r w:rsidRPr="000808B0">
        <w:rPr>
          <w:rFonts w:ascii="PT Serif" w:eastAsia="Times New Roman" w:hAnsi="PT Serif" w:cs="Times New Roman"/>
          <w:kern w:val="36"/>
          <w:sz w:val="33"/>
          <w:szCs w:val="33"/>
          <w:lang w:eastAsia="ru-RU"/>
        </w:rPr>
        <w:t>Минобрнауки</w:t>
      </w:r>
      <w:proofErr w:type="spellEnd"/>
      <w:r w:rsidRPr="000808B0">
        <w:rPr>
          <w:rFonts w:ascii="PT Serif" w:eastAsia="Times New Roman" w:hAnsi="PT Serif" w:cs="Times New Roman"/>
          <w:kern w:val="36"/>
          <w:sz w:val="33"/>
          <w:szCs w:val="33"/>
          <w:lang w:eastAsia="ru-RU"/>
        </w:rPr>
        <w:t xml:space="preserve"> России) от 15 февраля 2012 г. N 107 г. Москва</w:t>
      </w:r>
    </w:p>
    <w:p w:rsidR="000808B0" w:rsidRPr="000808B0" w:rsidRDefault="000808B0" w:rsidP="0065015E">
      <w:pPr>
        <w:spacing w:after="0" w:line="225" w:lineRule="atLeast"/>
        <w:outlineLvl w:val="1"/>
        <w:rPr>
          <w:rFonts w:ascii="PT Serif" w:eastAsia="Times New Roman" w:hAnsi="PT Serif" w:cs="Times New Roman"/>
          <w:sz w:val="23"/>
          <w:szCs w:val="23"/>
          <w:lang w:eastAsia="ru-RU"/>
        </w:rPr>
      </w:pPr>
      <w:r w:rsidRPr="000808B0">
        <w:rPr>
          <w:rFonts w:ascii="PT Serif" w:eastAsia="Times New Roman" w:hAnsi="PT Serif" w:cs="Times New Roman"/>
          <w:sz w:val="23"/>
          <w:szCs w:val="23"/>
          <w:lang w:eastAsia="ru-RU"/>
        </w:rPr>
        <w:t>"Об утверждении Порядка приема граждан в общеобразовательные учреждения"</w:t>
      </w:r>
      <w:r>
        <w:rPr>
          <w:rFonts w:ascii="PT Serif" w:eastAsia="Times New Roman" w:hAnsi="PT Serif" w:cs="Times New Roman"/>
          <w:noProof/>
          <w:color w:val="344A64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142875" cy="123825"/>
            <wp:effectExtent l="19050" t="0" r="9525" b="0"/>
            <wp:docPr id="1" name="Рисунок 1" descr="Форум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ум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b/>
          <w:bCs/>
          <w:color w:val="373737"/>
          <w:sz w:val="18"/>
          <w:szCs w:val="18"/>
          <w:lang w:eastAsia="ru-RU"/>
        </w:rPr>
        <w:t>Зарегистрирован в Минюсте РФ 17 апреля 2012 г.</w:t>
      </w:r>
      <w:r w:rsidRPr="000808B0">
        <w:rPr>
          <w:rFonts w:ascii="Tahoma" w:eastAsia="Times New Roman" w:hAnsi="Tahoma" w:cs="Tahoma"/>
          <w:b/>
          <w:bCs/>
          <w:color w:val="373737"/>
          <w:sz w:val="18"/>
          <w:lang w:eastAsia="ru-RU"/>
        </w:rPr>
        <w:t> </w:t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b/>
          <w:bCs/>
          <w:color w:val="373737"/>
          <w:sz w:val="18"/>
          <w:szCs w:val="18"/>
          <w:lang w:eastAsia="ru-RU"/>
        </w:rPr>
        <w:t>Регистрационный N 23859</w:t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proofErr w:type="gramStart"/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В соответствии со статьей 16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2000, N 30, ст. 3120; 2002, N 26, ст. 2517;</w:t>
      </w:r>
      <w:proofErr w:type="gramEnd"/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 xml:space="preserve"> </w:t>
      </w:r>
      <w:proofErr w:type="gramStart"/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2004, N 10, ст. 835; N 35, ст. 3607; 2006, N 1, ст. 10; 2007, N 2, ст. 360; N 7, ст. 838; N 27, ст. 3215; N 44, ст. 5280; N 49, ст. 6070, ст. 6074; 2008, N 30, ст. 3616; 2009, N 7, ст. 786, ст. 787; N 46, ст. 5419;</w:t>
      </w:r>
      <w:proofErr w:type="gramEnd"/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 xml:space="preserve"> </w:t>
      </w:r>
      <w:proofErr w:type="gramStart"/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2011, N 6, ст. 793; N 27, ст. 3871; N 46, ст. 6408; N 47, ст. 6608), и пунктом 5.2.12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3350;</w:t>
      </w:r>
      <w:proofErr w:type="gramEnd"/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 xml:space="preserve"> </w:t>
      </w:r>
      <w:proofErr w:type="gramStart"/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2011, N 14, ст. 1935; N 28, ст. 4214; N 37, ст. 5257; N 47, ст. 6650, ст. 6662),</w:t>
      </w:r>
      <w:r w:rsidRPr="000808B0">
        <w:rPr>
          <w:rFonts w:ascii="Tahoma" w:eastAsia="Times New Roman" w:hAnsi="Tahoma" w:cs="Tahoma"/>
          <w:color w:val="373737"/>
          <w:sz w:val="18"/>
          <w:lang w:eastAsia="ru-RU"/>
        </w:rPr>
        <w:t> </w:t>
      </w:r>
      <w:r w:rsidRPr="000808B0">
        <w:rPr>
          <w:rFonts w:ascii="Tahoma" w:eastAsia="Times New Roman" w:hAnsi="Tahoma" w:cs="Tahoma"/>
          <w:b/>
          <w:bCs/>
          <w:color w:val="373737"/>
          <w:sz w:val="18"/>
          <w:szCs w:val="18"/>
          <w:lang w:eastAsia="ru-RU"/>
        </w:rPr>
        <w:t>приказываю:</w:t>
      </w:r>
      <w:proofErr w:type="gramEnd"/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Утвердить прилагаемый Порядок приема граждан в общеобразовательные учреждения.</w:t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b/>
          <w:bCs/>
          <w:color w:val="373737"/>
          <w:sz w:val="18"/>
          <w:szCs w:val="18"/>
          <w:lang w:eastAsia="ru-RU"/>
        </w:rPr>
        <w:t xml:space="preserve">Министр А. </w:t>
      </w:r>
      <w:proofErr w:type="spellStart"/>
      <w:r w:rsidRPr="000808B0">
        <w:rPr>
          <w:rFonts w:ascii="Tahoma" w:eastAsia="Times New Roman" w:hAnsi="Tahoma" w:cs="Tahoma"/>
          <w:b/>
          <w:bCs/>
          <w:color w:val="373737"/>
          <w:sz w:val="18"/>
          <w:szCs w:val="18"/>
          <w:lang w:eastAsia="ru-RU"/>
        </w:rPr>
        <w:t>Фурсенко</w:t>
      </w:r>
      <w:proofErr w:type="spellEnd"/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u w:val="single"/>
          <w:lang w:eastAsia="ru-RU"/>
        </w:rPr>
        <w:t>Приложение</w:t>
      </w:r>
    </w:p>
    <w:p w:rsidR="000808B0" w:rsidRPr="000808B0" w:rsidRDefault="000808B0" w:rsidP="0065015E">
      <w:pPr>
        <w:shd w:val="clear" w:color="auto" w:fill="FFFFFF"/>
        <w:spacing w:before="150" w:after="0" w:line="240" w:lineRule="auto"/>
        <w:outlineLvl w:val="3"/>
        <w:rPr>
          <w:rFonts w:ascii="Tahoma" w:eastAsia="Times New Roman" w:hAnsi="Tahoma" w:cs="Tahoma"/>
          <w:b/>
          <w:bCs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b/>
          <w:bCs/>
          <w:color w:val="373737"/>
          <w:sz w:val="18"/>
          <w:szCs w:val="18"/>
          <w:lang w:eastAsia="ru-RU"/>
        </w:rPr>
        <w:t>Порядок приема граждан в общеобразовательные учреждения</w:t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 xml:space="preserve">1. </w:t>
      </w:r>
      <w:proofErr w:type="gramStart"/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Настоящий Порядок приема граждан в общеобразовательные учреждения (далее - Порядок) регламентирует прием граждан Российской Федерации (далее - граждане, дети) в федеральные государственные общеобразовательные учреждения, государственные общеобразовательные учреждения, находящиеся в ведении субъектов Российской Федерации, муниципальные общеобразовательные учреждения, негосударственные общеобразовательные учреждения (далее соответственно - государственные, муниципальные, негосударственные учреждения, вместе - учреждения) для обучения по основным общеобразовательным программам начального общего, основного общего и среднего (полного) общего образования</w:t>
      </w:r>
      <w:proofErr w:type="gramEnd"/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 xml:space="preserve"> (далее - основные общеобразовательные программы).</w:t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2. Действие настоящего Порядка распространяется на образовательные учреждения, реализующие общеобразовательные программы.</w:t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 xml:space="preserve">3. Прием иностранных граждан и лиц без гражданства, в том числе соотечественников за рубежом, в учреждения для </w:t>
      </w:r>
      <w:proofErr w:type="gramStart"/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обучения</w:t>
      </w:r>
      <w:proofErr w:type="gramEnd"/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 xml:space="preserve"> по основным общеобразовательным программам за счет средств соответствующего бюджета бюджетной системы Российской Федерации осуществляется в соответствии с настоящим Порядком и международными договорами Российской Федерации.</w:t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4. Правила приема граждан в учреждения определяются учреждением самостоятельно в соответствии с законодательством Российской Федерации.</w:t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 xml:space="preserve">5. </w:t>
      </w:r>
      <w:proofErr w:type="gramStart"/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Правила приема граждан в муниципальные учреждения для обучения по основным общеобразовательным программам должны обеспечивать прием в указанные образовательные учреждения граждан, которые проживают на территории муниципального района, городского округа, закрепленной соответствующими органами местного самоуправления за конкретным муниципальным учреждением (далее - закрепленная территория), и имеющих право на получение общего образования (далее - закрепленные лица)</w:t>
      </w:r>
      <w:r w:rsidRPr="000808B0">
        <w:rPr>
          <w:rFonts w:ascii="Tahoma" w:eastAsia="Times New Roman" w:hAnsi="Tahoma" w:cs="Tahoma"/>
          <w:color w:val="373737"/>
          <w:sz w:val="18"/>
          <w:szCs w:val="18"/>
          <w:vertAlign w:val="superscript"/>
          <w:lang w:eastAsia="ru-RU"/>
        </w:rPr>
        <w:t>1</w:t>
      </w: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.</w:t>
      </w:r>
      <w:proofErr w:type="gramEnd"/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lastRenderedPageBreak/>
        <w:t>6. Закрепленным лицам может быть отказано в приеме только по причине отсутствия свободных мест в учреждении</w:t>
      </w:r>
      <w:proofErr w:type="gramStart"/>
      <w:r w:rsidRPr="000808B0">
        <w:rPr>
          <w:rFonts w:ascii="Tahoma" w:eastAsia="Times New Roman" w:hAnsi="Tahoma" w:cs="Tahoma"/>
          <w:color w:val="373737"/>
          <w:sz w:val="18"/>
          <w:szCs w:val="18"/>
          <w:vertAlign w:val="superscript"/>
          <w:lang w:eastAsia="ru-RU"/>
        </w:rPr>
        <w:t>2</w:t>
      </w:r>
      <w:proofErr w:type="gramEnd"/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.</w:t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органы местного самоуправления в сфере образования соответствующего муниципального района, городского округа.</w:t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7. Прием закрепленных лиц в учреждения всех видов осуществляется без вступительных испытаний (процедур отбора).</w:t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proofErr w:type="gramStart"/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Государственные учреждения, негосударственные учреждения, реализующие на ступени основного общего и среднего (полного) общего образования общеобразовательные программы углубленного и/или профильного изучения отдельных предметов, в целях наиболее полного удовлетворения потребностей обучающихся предусматривают в правилах приема граждан в учреждения на соответствующие ступени механизмы выявления склонностей детей к углубленной и/или профильной подготовке по соответствующим учебным предметам.</w:t>
      </w:r>
      <w:proofErr w:type="gramEnd"/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Государственные учреждения, негосударственные учреждения, реализующие общеобразовательные программы для детей и подростков, проявивших выдающиеся способности, способности к занятию определенным видом искусства или спорта, в целях наиболее полного удовлетворения потребностей обучающихся предусматривают в правилах приема граждан в учреждение механизмы выявления у детей данных способностей.</w:t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8. Прием граждан в учреждение с наличием интерната проводится при отсутствии медицинских противопоказаний для пребывания детей в таком учреждении.</w:t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9. Прием граждан для обучения в филиале учреждения осуществляется в соответствии с правилами приема граждан в учреждение.</w:t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 xml:space="preserve">10. </w:t>
      </w:r>
      <w:proofErr w:type="gramStart"/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муниципального района, городского округа о закрепленной территории (далее - распорядительный акт), издаваемым не позднее 1 марта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</w:t>
      </w:r>
      <w:proofErr w:type="gramEnd"/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 xml:space="preserve">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11. С целью проведения организованного приема в первый класс закрепленных лиц учреждение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</w:t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12.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В заявлении родителями (законными представителями) ребенка указываются следующие сведения о ребенке:</w:t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а) фамилия, имя, отчество (послед-</w:t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lastRenderedPageBreak/>
        <w:t>нее - при наличии);</w:t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б) дата и место рождения;</w:t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в) фамилия, имя, отчество (послед-</w:t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нее - при наличии) родителей (законных представителей) ребенка.</w:t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13.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14.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15. Требование предоставления других документов в качестве основания для приема детей в учреждение не допускается.</w:t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16. Прием заявлений в первый класс учреждений для закрепленных лиц начинается не позднее 10 марта и завершается не позднее 31 июля текущего года.</w:t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Зачисление в учреждение оформляется приказом руководителя учреждения в течение 7 рабочих дней после приема документов.</w:t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Для детей, не зарегистрированных на закрепленной территории, но зарегистрированных на территории муниципалитета (субъекта для Москвы и Санкт-Петербурга), прием заявлений в первый класс начинается с 1 августа текущего года до момента заполнения свободных мест, но не позднее 5 сентября текущего года. Приказ о зачислении в первый класс издается не ранее 1 августа текущего года.</w:t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Учреждения,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17. Для удобства родителей (законных представителей) детей учреждение вправе установить график приема документов в зависимости от адреса регистрации.</w:t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 xml:space="preserve">18.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</w:t>
      </w: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lastRenderedPageBreak/>
        <w:t>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19. Дети, зачисленные в учреждения, реализующие основные общеобразовательные программы дошкольного, начального общего, основного общего и среднего (полного) общего образования, для освоения программы дошкольного образования продолжают обучение на ступени начального общего образования в том же учреждении.</w:t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20.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 w:rsidRPr="000808B0">
        <w:rPr>
          <w:rFonts w:ascii="Tahoma" w:eastAsia="Times New Roman" w:hAnsi="Tahoma" w:cs="Tahoma"/>
          <w:color w:val="373737"/>
          <w:sz w:val="18"/>
          <w:szCs w:val="18"/>
          <w:vertAlign w:val="superscript"/>
          <w:lang w:eastAsia="ru-RU"/>
        </w:rPr>
        <w:t>3</w:t>
      </w: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.</w:t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21.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22. Приказы размещаются на информационном стенде в день их издания.</w:t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23.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vertAlign w:val="superscript"/>
          <w:lang w:eastAsia="ru-RU"/>
        </w:rPr>
        <w:t>1</w:t>
      </w:r>
      <w:proofErr w:type="gramStart"/>
      <w:r w:rsidRPr="000808B0">
        <w:rPr>
          <w:rFonts w:ascii="Tahoma" w:eastAsia="Times New Roman" w:hAnsi="Tahoma" w:cs="Tahoma"/>
          <w:color w:val="373737"/>
          <w:sz w:val="18"/>
          <w:lang w:eastAsia="ru-RU"/>
        </w:rPr>
        <w:t> </w:t>
      </w: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Д</w:t>
      </w:r>
      <w:proofErr w:type="gramEnd"/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ля закрепленных лиц, не достигших четырнадцати лет, или находящихся под опекой, местом жительства признается место жительства их законных представителей - родителей, усыновителей или опекунов (пункт 2 статьи 20 Гражданского кодекса Российской Федерации (Собрание законодательства Российской Федерации, 1994, N 32, ст. 3301).</w:t>
      </w:r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proofErr w:type="gramStart"/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статьи 65 Семейного кодекса Российской Федерации (Собрание законодательства Российской Федерации, 1996, N 1, ст. 16; 2011, N 19, ст. 2715).</w:t>
      </w:r>
      <w:proofErr w:type="gramEnd"/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proofErr w:type="gramStart"/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(Собрание законодательства Российской Федерации, 1995, N 30, ст. 2939;</w:t>
      </w:r>
      <w:proofErr w:type="gramEnd"/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 xml:space="preserve"> </w:t>
      </w:r>
      <w:proofErr w:type="gramStart"/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1996, N 18, ст. 2144; 1997, N 8, ст. 952; 2000, N 13, ст. 1370; 2002, N 34, ст. 3294; 2004, N 52, ст. 5493; 2008, N 14, ст. 1412; 2010, N 37, ст. 4701; N 46, ст. 6024; 2011, N 44, ст. 6282).</w:t>
      </w:r>
      <w:proofErr w:type="gramEnd"/>
    </w:p>
    <w:p w:rsidR="000808B0" w:rsidRP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vertAlign w:val="superscript"/>
          <w:lang w:eastAsia="ru-RU"/>
        </w:rPr>
        <w:t>2</w:t>
      </w:r>
      <w:r w:rsidRPr="000808B0">
        <w:rPr>
          <w:rFonts w:ascii="Tahoma" w:eastAsia="Times New Roman" w:hAnsi="Tahoma" w:cs="Tahoma"/>
          <w:color w:val="373737"/>
          <w:sz w:val="18"/>
          <w:lang w:eastAsia="ru-RU"/>
        </w:rPr>
        <w:t> </w:t>
      </w: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Пункт 46 Типового положения об общеобразовательном учреждении, утвержденного постановлением Правительства Российской Федерации от 19 марта 2001 г. N 196 (Собрание законодательства Российской Федерации, 2001, N 13, ст. 1252; 2007, N 31, ст. 4082).</w:t>
      </w:r>
    </w:p>
    <w:p w:rsidR="000808B0" w:rsidRDefault="000808B0" w:rsidP="0065015E">
      <w:pPr>
        <w:shd w:val="clear" w:color="auto" w:fill="FFFFFF"/>
        <w:spacing w:before="240" w:after="0" w:line="300" w:lineRule="atLeast"/>
        <w:ind w:left="840"/>
        <w:rPr>
          <w:rFonts w:ascii="Tahoma" w:eastAsia="Times New Roman" w:hAnsi="Tahoma" w:cs="Tahoma"/>
          <w:color w:val="373737"/>
          <w:sz w:val="18"/>
          <w:szCs w:val="18"/>
          <w:lang w:eastAsia="ru-RU"/>
        </w:rPr>
      </w:pPr>
      <w:r w:rsidRPr="000808B0">
        <w:rPr>
          <w:rFonts w:ascii="Tahoma" w:eastAsia="Times New Roman" w:hAnsi="Tahoma" w:cs="Tahoma"/>
          <w:color w:val="373737"/>
          <w:sz w:val="18"/>
          <w:szCs w:val="18"/>
          <w:vertAlign w:val="superscript"/>
          <w:lang w:eastAsia="ru-RU"/>
        </w:rPr>
        <w:t>3</w:t>
      </w:r>
      <w:r w:rsidRPr="000808B0">
        <w:rPr>
          <w:rFonts w:ascii="Tahoma" w:eastAsia="Times New Roman" w:hAnsi="Tahoma" w:cs="Tahoma"/>
          <w:color w:val="373737"/>
          <w:sz w:val="18"/>
          <w:lang w:eastAsia="ru-RU"/>
        </w:rPr>
        <w:t> </w:t>
      </w:r>
      <w:r w:rsidRPr="000808B0">
        <w:rPr>
          <w:rFonts w:ascii="Tahoma" w:eastAsia="Times New Roman" w:hAnsi="Tahoma" w:cs="Tahoma"/>
          <w:color w:val="373737"/>
          <w:sz w:val="18"/>
          <w:szCs w:val="18"/>
          <w:lang w:eastAsia="ru-RU"/>
        </w:rPr>
        <w:t>Статья 9 Федерального закона от 27 июля 2006 г. N 152-ФЗ "О персональных данных" (Собрание законодательства Российской Федерации, 2006, N 31, ст. 3451; 2010, N 31, ст. 4196; 2011, N 31, ст. 4701).</w:t>
      </w:r>
    </w:p>
    <w:p w:rsidR="0014222E" w:rsidRDefault="0014222E" w:rsidP="0014222E">
      <w:pPr>
        <w:shd w:val="clear" w:color="auto" w:fill="FFFFFF"/>
        <w:spacing w:before="240" w:after="0" w:line="300" w:lineRule="atLeast"/>
        <w:ind w:left="840"/>
        <w:jc w:val="center"/>
        <w:rPr>
          <w:rFonts w:eastAsia="Times New Roman" w:cs="Tahoma"/>
          <w:color w:val="373737"/>
          <w:sz w:val="24"/>
          <w:szCs w:val="24"/>
          <w:lang w:eastAsia="ru-RU"/>
        </w:rPr>
      </w:pPr>
      <w:r>
        <w:rPr>
          <w:rFonts w:eastAsia="Times New Roman" w:cs="Tahoma"/>
          <w:color w:val="373737"/>
          <w:sz w:val="24"/>
          <w:szCs w:val="24"/>
          <w:lang w:eastAsia="ru-RU"/>
        </w:rPr>
        <w:lastRenderedPageBreak/>
        <w:t>ПРИЕМ В ПЕРВЫЙ КЛАСС 2012-2013 УЧЕБНЫЙ ГОД</w:t>
      </w:r>
    </w:p>
    <w:p w:rsidR="0014222E" w:rsidRPr="0014222E" w:rsidRDefault="0014222E" w:rsidP="0014222E">
      <w:pPr>
        <w:shd w:val="clear" w:color="auto" w:fill="FFFFFF"/>
        <w:spacing w:before="240" w:after="0" w:line="300" w:lineRule="atLeast"/>
        <w:ind w:left="840"/>
        <w:rPr>
          <w:rFonts w:eastAsia="Times New Roman" w:cs="Tahoma"/>
          <w:color w:val="373737"/>
          <w:sz w:val="24"/>
          <w:szCs w:val="24"/>
          <w:lang w:eastAsia="ru-RU"/>
        </w:rPr>
      </w:pPr>
      <w:r>
        <w:rPr>
          <w:rFonts w:eastAsia="Times New Roman" w:cs="Tahoma"/>
          <w:color w:val="373737"/>
          <w:sz w:val="24"/>
          <w:szCs w:val="24"/>
          <w:lang w:eastAsia="ru-RU"/>
        </w:rPr>
        <w:t>В нашей школе один первый класс</w:t>
      </w:r>
      <w:proofErr w:type="gramStart"/>
      <w:r>
        <w:rPr>
          <w:rFonts w:eastAsia="Times New Roman" w:cs="Tahoma"/>
          <w:color w:val="373737"/>
          <w:sz w:val="24"/>
          <w:szCs w:val="24"/>
          <w:lang w:eastAsia="ru-RU"/>
        </w:rPr>
        <w:t>.</w:t>
      </w:r>
      <w:proofErr w:type="gramEnd"/>
      <w:r>
        <w:rPr>
          <w:rFonts w:eastAsia="Times New Roman" w:cs="Tahoma"/>
          <w:color w:val="373737"/>
          <w:sz w:val="24"/>
          <w:szCs w:val="24"/>
          <w:lang w:eastAsia="ru-RU"/>
        </w:rPr>
        <w:t xml:space="preserve"> Уже принято на 31.06 2012г  5 человек</w:t>
      </w:r>
      <w:proofErr w:type="gramStart"/>
      <w:r>
        <w:rPr>
          <w:rFonts w:eastAsia="Times New Roman" w:cs="Tahoma"/>
          <w:color w:val="373737"/>
          <w:sz w:val="24"/>
          <w:szCs w:val="24"/>
          <w:lang w:eastAsia="ru-RU"/>
        </w:rPr>
        <w:t>.</w:t>
      </w:r>
      <w:proofErr w:type="gramEnd"/>
      <w:r>
        <w:rPr>
          <w:rFonts w:eastAsia="Times New Roman" w:cs="Tahoma"/>
          <w:color w:val="373737"/>
          <w:sz w:val="24"/>
          <w:szCs w:val="24"/>
          <w:lang w:eastAsia="ru-RU"/>
        </w:rPr>
        <w:t xml:space="preserve"> Ещё есть свободные места (7 мест), т.к. мы можем принять в первый класс всего 12 человек. Добро пожаловать! Мы ждем всех желающих учиться в нашей школе!</w:t>
      </w:r>
    </w:p>
    <w:p w:rsidR="00CD322B" w:rsidRDefault="00CD322B" w:rsidP="0065015E">
      <w:pPr>
        <w:spacing w:after="0"/>
      </w:pPr>
    </w:p>
    <w:sectPr w:rsidR="00CD322B" w:rsidSect="0065015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8B0"/>
    <w:rsid w:val="000808B0"/>
    <w:rsid w:val="0014222E"/>
    <w:rsid w:val="001B28CC"/>
    <w:rsid w:val="006211CF"/>
    <w:rsid w:val="0065015E"/>
    <w:rsid w:val="008E0FE0"/>
    <w:rsid w:val="00CD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2B"/>
  </w:style>
  <w:style w:type="paragraph" w:styleId="1">
    <w:name w:val="heading 1"/>
    <w:basedOn w:val="a"/>
    <w:link w:val="10"/>
    <w:uiPriority w:val="9"/>
    <w:qFormat/>
    <w:rsid w:val="000808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08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808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8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08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08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808B0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08B0"/>
  </w:style>
  <w:style w:type="character" w:customStyle="1" w:styleId="tik-text">
    <w:name w:val="tik-text"/>
    <w:basedOn w:val="a0"/>
    <w:rsid w:val="000808B0"/>
  </w:style>
  <w:style w:type="paragraph" w:styleId="a4">
    <w:name w:val="Normal (Web)"/>
    <w:basedOn w:val="a"/>
    <w:uiPriority w:val="99"/>
    <w:semiHidden/>
    <w:unhideWhenUsed/>
    <w:rsid w:val="0008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0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1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5652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945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09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7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100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rg.ru/2012/04/25/priem-dok.html#comm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2012-08-16T07:11:00Z</cp:lastPrinted>
  <dcterms:created xsi:type="dcterms:W3CDTF">2012-08-15T19:18:00Z</dcterms:created>
  <dcterms:modified xsi:type="dcterms:W3CDTF">2012-09-16T19:19:00Z</dcterms:modified>
</cp:coreProperties>
</file>